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7731" w14:textId="70C4E29F" w:rsidR="00FB34F0" w:rsidRDefault="0021167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MINISTRY OF HEALTH STATEMENT SUMMARY JUNE </w:t>
      </w:r>
      <w:r w:rsidR="00B42518">
        <w:rPr>
          <w:b/>
          <w:bCs/>
          <w:sz w:val="24"/>
          <w:szCs w:val="24"/>
          <w:u w:val="single"/>
        </w:rPr>
        <w:t>2</w:t>
      </w:r>
      <w:r w:rsidR="00B42518" w:rsidRPr="00B42518">
        <w:rPr>
          <w:b/>
          <w:bCs/>
          <w:sz w:val="24"/>
          <w:szCs w:val="24"/>
          <w:u w:val="single"/>
          <w:vertAlign w:val="superscript"/>
        </w:rPr>
        <w:t>ND</w:t>
      </w:r>
      <w:r w:rsidR="00B42518">
        <w:rPr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>2020</w:t>
      </w:r>
    </w:p>
    <w:p w14:paraId="4D3CED6E" w14:textId="184EB49D" w:rsidR="00211672" w:rsidRDefault="00211672" w:rsidP="00521BB5">
      <w:pPr>
        <w:pStyle w:val="ListParagraph"/>
        <w:numPr>
          <w:ilvl w:val="0"/>
          <w:numId w:val="1"/>
        </w:numPr>
        <w:spacing w:line="360" w:lineRule="auto"/>
      </w:pPr>
      <w:r>
        <w:t xml:space="preserve">The number of samples tested were 2,892 and out if those, 72 </w:t>
      </w:r>
      <w:r w:rsidR="00521BB5">
        <w:t>have tested positive.</w:t>
      </w:r>
    </w:p>
    <w:p w14:paraId="1E73A302" w14:textId="2C22B185" w:rsidR="00521BB5" w:rsidRDefault="00521BB5" w:rsidP="00521BB5">
      <w:pPr>
        <w:pStyle w:val="ListParagraph"/>
        <w:numPr>
          <w:ilvl w:val="0"/>
          <w:numId w:val="1"/>
        </w:numPr>
        <w:spacing w:line="360" w:lineRule="auto"/>
      </w:pPr>
      <w:r>
        <w:t>The total number of positive cases are 2,093 while the total number of samples tested so far is 82,946.</w:t>
      </w:r>
    </w:p>
    <w:p w14:paraId="4A00FE4D" w14:textId="46206F2F" w:rsidR="00521BB5" w:rsidRDefault="00521BB5" w:rsidP="00521BB5">
      <w:pPr>
        <w:pStyle w:val="ListParagraph"/>
        <w:numPr>
          <w:ilvl w:val="0"/>
          <w:numId w:val="1"/>
        </w:numPr>
        <w:spacing w:line="360" w:lineRule="auto"/>
      </w:pPr>
      <w:r>
        <w:t xml:space="preserve">The distribution of cases is as follows: </w:t>
      </w:r>
    </w:p>
    <w:p w14:paraId="65563DC1" w14:textId="6A61FF6F" w:rsidR="00521BB5" w:rsidRDefault="00521BB5" w:rsidP="00521BB5">
      <w:pPr>
        <w:pStyle w:val="ListParagraph"/>
        <w:numPr>
          <w:ilvl w:val="0"/>
          <w:numId w:val="2"/>
        </w:numPr>
        <w:spacing w:line="360" w:lineRule="auto"/>
      </w:pPr>
      <w:r>
        <w:t>Nairobi- 39 cases</w:t>
      </w:r>
    </w:p>
    <w:p w14:paraId="4C9145FA" w14:textId="274428FA" w:rsidR="00521BB5" w:rsidRDefault="00521BB5" w:rsidP="00521BB5">
      <w:pPr>
        <w:pStyle w:val="ListParagraph"/>
        <w:numPr>
          <w:ilvl w:val="0"/>
          <w:numId w:val="2"/>
        </w:numPr>
        <w:spacing w:line="360" w:lineRule="auto"/>
      </w:pPr>
      <w:r>
        <w:t>Busia- 13 cases</w:t>
      </w:r>
    </w:p>
    <w:p w14:paraId="7CE4C759" w14:textId="377F7589" w:rsidR="00521BB5" w:rsidRDefault="00521BB5" w:rsidP="00521BB5">
      <w:pPr>
        <w:pStyle w:val="ListParagraph"/>
        <w:numPr>
          <w:ilvl w:val="0"/>
          <w:numId w:val="2"/>
        </w:numPr>
        <w:spacing w:line="360" w:lineRule="auto"/>
      </w:pPr>
      <w:r>
        <w:t>Mombasa- 8 cases</w:t>
      </w:r>
    </w:p>
    <w:p w14:paraId="2FCCD6B2" w14:textId="7A0D77DB" w:rsidR="00521BB5" w:rsidRDefault="00521BB5" w:rsidP="00521BB5">
      <w:pPr>
        <w:pStyle w:val="ListParagraph"/>
        <w:numPr>
          <w:ilvl w:val="0"/>
          <w:numId w:val="2"/>
        </w:numPr>
        <w:spacing w:line="360" w:lineRule="auto"/>
      </w:pPr>
      <w:r>
        <w:t xml:space="preserve">Kajiado- 4 cases </w:t>
      </w:r>
    </w:p>
    <w:p w14:paraId="71BC008B" w14:textId="4098C103" w:rsidR="00521BB5" w:rsidRDefault="00521BB5" w:rsidP="00521BB5">
      <w:pPr>
        <w:pStyle w:val="ListParagraph"/>
        <w:numPr>
          <w:ilvl w:val="0"/>
          <w:numId w:val="2"/>
        </w:numPr>
        <w:spacing w:line="360" w:lineRule="auto"/>
      </w:pPr>
      <w:r>
        <w:t>Migori- 3 cases</w:t>
      </w:r>
    </w:p>
    <w:p w14:paraId="3F3153FA" w14:textId="6DB9EC5F" w:rsidR="00521BB5" w:rsidRDefault="00521BB5" w:rsidP="00521BB5">
      <w:pPr>
        <w:pStyle w:val="ListParagraph"/>
        <w:numPr>
          <w:ilvl w:val="0"/>
          <w:numId w:val="2"/>
        </w:numPr>
        <w:spacing w:line="360" w:lineRule="auto"/>
      </w:pPr>
      <w:r>
        <w:t>Kiambu- 2 cases</w:t>
      </w:r>
    </w:p>
    <w:p w14:paraId="10ADEE3A" w14:textId="1083B3F3" w:rsidR="00521BB5" w:rsidRDefault="00521BB5" w:rsidP="00521BB5">
      <w:pPr>
        <w:pStyle w:val="ListParagraph"/>
        <w:numPr>
          <w:ilvl w:val="0"/>
          <w:numId w:val="2"/>
        </w:numPr>
        <w:spacing w:line="360" w:lineRule="auto"/>
      </w:pPr>
      <w:r>
        <w:t>Garissa, 2 cases</w:t>
      </w:r>
    </w:p>
    <w:p w14:paraId="279B3730" w14:textId="18ECD447" w:rsidR="00521BB5" w:rsidRDefault="00521BB5" w:rsidP="00521BB5">
      <w:pPr>
        <w:pStyle w:val="ListParagraph"/>
        <w:numPr>
          <w:ilvl w:val="0"/>
          <w:numId w:val="2"/>
        </w:numPr>
        <w:spacing w:line="360" w:lineRule="auto"/>
      </w:pPr>
      <w:r>
        <w:t xml:space="preserve">Kisumu - 1 case. </w:t>
      </w:r>
    </w:p>
    <w:p w14:paraId="50987378" w14:textId="77777777" w:rsidR="00521BB5" w:rsidRDefault="00521BB5" w:rsidP="00521BB5">
      <w:pPr>
        <w:pStyle w:val="ListParagraph"/>
        <w:spacing w:line="360" w:lineRule="auto"/>
        <w:ind w:left="1440"/>
      </w:pPr>
    </w:p>
    <w:p w14:paraId="39F70ED4" w14:textId="755255BA" w:rsidR="00521BB5" w:rsidRDefault="00521BB5" w:rsidP="00521BB5">
      <w:pPr>
        <w:pStyle w:val="ListParagraph"/>
        <w:numPr>
          <w:ilvl w:val="0"/>
          <w:numId w:val="3"/>
        </w:numPr>
        <w:spacing w:line="360" w:lineRule="auto"/>
      </w:pPr>
      <w:r>
        <w:t xml:space="preserve">In terms of gender, 50 are males and 22 are females. </w:t>
      </w:r>
    </w:p>
    <w:p w14:paraId="72AFC591" w14:textId="200D11F4" w:rsidR="00521BB5" w:rsidRDefault="00521BB5" w:rsidP="00521BB5">
      <w:pPr>
        <w:pStyle w:val="ListParagraph"/>
        <w:numPr>
          <w:ilvl w:val="0"/>
          <w:numId w:val="3"/>
        </w:numPr>
        <w:spacing w:line="360" w:lineRule="auto"/>
      </w:pPr>
      <w:r>
        <w:t>17 patients have been discharged from various hospitals</w:t>
      </w:r>
    </w:p>
    <w:p w14:paraId="66134A3A" w14:textId="0998FFE4" w:rsidR="00521BB5" w:rsidRDefault="00521BB5" w:rsidP="00521BB5">
      <w:pPr>
        <w:pStyle w:val="ListParagraph"/>
        <w:numPr>
          <w:ilvl w:val="0"/>
          <w:numId w:val="3"/>
        </w:numPr>
        <w:spacing w:line="360" w:lineRule="auto"/>
      </w:pPr>
      <w:r>
        <w:t xml:space="preserve">The total number of recoveries are 499. </w:t>
      </w:r>
    </w:p>
    <w:p w14:paraId="4D9D7923" w14:textId="73E2EDC5" w:rsidR="00521BB5" w:rsidRPr="00211672" w:rsidRDefault="00521BB5" w:rsidP="00521BB5">
      <w:pPr>
        <w:pStyle w:val="ListParagraph"/>
        <w:numPr>
          <w:ilvl w:val="0"/>
          <w:numId w:val="3"/>
        </w:numPr>
        <w:spacing w:line="360" w:lineRule="auto"/>
      </w:pPr>
      <w:r>
        <w:t xml:space="preserve">The total number of fatalities are 71 having lost 2 patients today. </w:t>
      </w:r>
    </w:p>
    <w:sectPr w:rsidR="00521BB5" w:rsidRPr="00211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4EA"/>
    <w:multiLevelType w:val="hybridMultilevel"/>
    <w:tmpl w:val="7B386F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C4162"/>
    <w:multiLevelType w:val="hybridMultilevel"/>
    <w:tmpl w:val="28A4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21B2"/>
    <w:multiLevelType w:val="hybridMultilevel"/>
    <w:tmpl w:val="CF7E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F0"/>
    <w:rsid w:val="00211672"/>
    <w:rsid w:val="0025567E"/>
    <w:rsid w:val="00521BB5"/>
    <w:rsid w:val="00590A67"/>
    <w:rsid w:val="00B42518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5AAC"/>
  <w15:chartTrackingRefBased/>
  <w15:docId w15:val="{D36A4113-5336-424B-9A14-AF42E57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2</cp:revision>
  <dcterms:created xsi:type="dcterms:W3CDTF">2020-06-09T12:14:00Z</dcterms:created>
  <dcterms:modified xsi:type="dcterms:W3CDTF">2020-06-09T15:16:00Z</dcterms:modified>
</cp:coreProperties>
</file>